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Draft informal invitation to PhD defense,</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I would like to invite you to be a faculty opponent for my PhD [student] in [YYYYY] in Stockholm.</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We are flexible with the days but would like to do it between May 25th &amp; June 5th.  If you are interested in being [XXXXX] opponent please let me know what time would be best for you.</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[short paragraph explaining importance and relevance of students research]</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Because you are a leader in [XXXX] research, and have done great work on [YYYYY] we thought that you would make an excellent opponent for [student].</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The student is defending their PhD in Sustainability Science at the Stockholm Resilience Centre at Stockholm University.  Our program focuses on resilience in social-ecological systems and spans a broad range of topics.  [Student] focusses on [topic].</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The defence in Sweden is a public event. How it works is the chair opens the session and will invite you to give a brief overview of their work and explain to the public how is it positioned on the broader field of sustainability science. That brief presentation is intended for the general public: family, friends and researchers with no experience on the topic. Then the student will present the thesis for 20-30 mins followed by a discussion with you that usually goes for 45 min - 1 hr. Afterwards, the evaluation committee will have another ~45min to ask questions. If everything goes well (which it should), the event closes with a toast just outside the auditorium. </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The success of the defense is actually decided upon by the committee members, based on the text and your discussion with the student.  The committee members are XXXXXXX.</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If you have not been an opponent in Sweden before, what an opponent does is read the student’s dissertation, and then give a talk which puts the students work in a larger context, and then engages in a discussion with the student to discuss their work.  This is done in a public event often with students family present.  Informal advice is that your talk should make the student’s parent’s feel good about the student’s work, while also letting their colleagues know why the research topic is important.  The discussion should be firm as well, but not hype critical.  This discussion should push the students on weak spots, but the purpose is not to attack the research but rather to identify strengths and weaknesses through an interesting discussion.  This discussion should both address the broader context of the research and the details of this work.  The challenge for an opponent is to create an environment where the student is not too stressed and is encouraged to fully reveal their work, in a way that is engaging for a diverse audience.</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If you don’t think the thesis is acceptable, we should be told six weeks before the event.  The opponent then gives feedback to an evaluation committee of three others who then decide whether the student passes.</w:t>
      </w: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[unless there is not a party]</w:t>
      </w: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Often there is a party after the PhD defence.  These parties are often like wedding receptions.  The family and friends are there, there are toasts and speaches.  You should plan on attending the party as they are great fun and give the chance to learn more about Sweden and people’s research.  You would be welcome to give a toast.</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We would also appreciate it if you could give a [talk/Stockholm seminar] about your amazing work. [add some details]  [Many of us/PhD students/other people in Stockholm ] would be keen to learn more about your [methods/research/cases].</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We hope that you will be able to come.</w:t>
      </w:r>
    </w:p>
    <w:p w:rsidR="0002707D" w:rsidRPr="0002707D" w:rsidRDefault="0002707D" w:rsidP="0002707D">
      <w:pPr>
        <w:rPr>
          <w:rFonts w:ascii="Times New Roman" w:eastAsia="Times New Roman" w:hAnsi="Times New Roman" w:cs="Times New Roman"/>
          <w:color w:val="000000"/>
          <w:lang w:eastAsia="en-GB"/>
        </w:rPr>
      </w:pPr>
    </w:p>
    <w:p w:rsidR="0002707D" w:rsidRPr="0002707D" w:rsidRDefault="0002707D" w:rsidP="0002707D">
      <w:pPr>
        <w:rPr>
          <w:rFonts w:ascii="Times New Roman" w:eastAsia="Times New Roman" w:hAnsi="Times New Roman" w:cs="Times New Roman"/>
          <w:color w:val="000000"/>
          <w:lang w:eastAsia="en-GB"/>
        </w:rPr>
      </w:pPr>
      <w:r w:rsidRPr="0002707D">
        <w:rPr>
          <w:rFonts w:ascii="Arial" w:eastAsia="Times New Roman" w:hAnsi="Arial" w:cs="Arial"/>
          <w:color w:val="000000"/>
          <w:sz w:val="22"/>
          <w:szCs w:val="22"/>
          <w:lang w:eastAsia="en-GB"/>
        </w:rPr>
        <w:t>All the best,</w:t>
      </w:r>
    </w:p>
    <w:p w:rsidR="0002707D" w:rsidRPr="0002707D" w:rsidRDefault="0002707D" w:rsidP="0002707D">
      <w:pPr>
        <w:spacing w:after="240"/>
        <w:rPr>
          <w:rFonts w:ascii="Times New Roman" w:eastAsia="Times New Roman" w:hAnsi="Times New Roman" w:cs="Times New Roman"/>
          <w:lang w:eastAsia="en-GB"/>
        </w:rPr>
      </w:pPr>
    </w:p>
    <w:p w:rsidR="0002707D" w:rsidRDefault="0002707D"/>
    <w:sectPr w:rsidR="0002707D" w:rsidSect="001C37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7D"/>
    <w:rsid w:val="0002707D"/>
    <w:rsid w:val="001C37A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9A6151F-B3C9-8849-9C8E-1D4EB2BD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07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Ludwig</dc:creator>
  <cp:keywords/>
  <dc:description/>
  <cp:lastModifiedBy>Cornelia Ludwig</cp:lastModifiedBy>
  <cp:revision>1</cp:revision>
  <dcterms:created xsi:type="dcterms:W3CDTF">2020-05-06T11:53:00Z</dcterms:created>
  <dcterms:modified xsi:type="dcterms:W3CDTF">2020-05-06T11:54:00Z</dcterms:modified>
</cp:coreProperties>
</file>